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Default="008333E1" w:rsidP="008333E1">
      <w:pPr>
        <w:jc w:val="center"/>
        <w:rPr>
          <w:rFonts w:ascii="Times New Roman" w:hAnsi="Times New Roman" w:cs="Times New Roman"/>
        </w:rPr>
      </w:pPr>
      <w:r w:rsidRPr="008333E1">
        <w:rPr>
          <w:rFonts w:ascii="Times New Roman" w:hAnsi="Times New Roman" w:cs="Times New Roman"/>
        </w:rPr>
        <w:t>Collaboration in the IEP Environment</w:t>
      </w:r>
      <w:r>
        <w:rPr>
          <w:rFonts w:ascii="Times New Roman" w:hAnsi="Times New Roman" w:cs="Times New Roman"/>
        </w:rPr>
        <w:t>: Module 2</w:t>
      </w:r>
    </w:p>
    <w:p w:rsidR="00E03570" w:rsidRDefault="008333E1" w:rsidP="008333E1">
      <w:pPr>
        <w:spacing w:line="480" w:lineRule="auto"/>
        <w:rPr>
          <w:rFonts w:ascii="Times New Roman" w:hAnsi="Times New Roman" w:cs="Times New Roman"/>
          <w:b w:val="0"/>
          <w:color w:val="000000"/>
          <w:szCs w:val="24"/>
          <w:shd w:val="clear" w:color="auto" w:fill="FFFFFF"/>
        </w:rPr>
      </w:pPr>
      <w:r>
        <w:rPr>
          <w:rFonts w:ascii="Times New Roman" w:hAnsi="Times New Roman" w:cs="Times New Roman"/>
        </w:rPr>
        <w:tab/>
      </w:r>
      <w:r w:rsidRPr="008333E1">
        <w:rPr>
          <w:rFonts w:ascii="Times New Roman" w:hAnsi="Times New Roman" w:cs="Times New Roman"/>
          <w:b w:val="0"/>
          <w:color w:val="000000"/>
          <w:szCs w:val="24"/>
          <w:shd w:val="clear" w:color="auto" w:fill="FFFFFF"/>
        </w:rPr>
        <w:t>This course focuses on conflict prevention and resolution and is the second part of a curriculum developed by Nicholas Martin on collaboration in the IEP environment.</w:t>
      </w:r>
      <w:r>
        <w:rPr>
          <w:rFonts w:ascii="Times New Roman" w:hAnsi="Times New Roman" w:cs="Times New Roman"/>
          <w:b w:val="0"/>
          <w:color w:val="000000"/>
          <w:szCs w:val="24"/>
          <w:shd w:val="clear" w:color="auto" w:fill="FFFFFF"/>
        </w:rPr>
        <w:t xml:space="preserve">  Many situations that involve conflict might be better handle if we understand the ‘emotional side of living.’  There are five main points that as individuals we need to be aware while dealing with an event.  They are: the event, the mental response, feelings, behaviors, and the consequences.  Often times, an event don’t shape </w:t>
      </w:r>
      <w:r w:rsidR="00E03570">
        <w:rPr>
          <w:rFonts w:ascii="Times New Roman" w:hAnsi="Times New Roman" w:cs="Times New Roman"/>
          <w:b w:val="0"/>
          <w:color w:val="000000"/>
          <w:szCs w:val="24"/>
          <w:shd w:val="clear" w:color="auto" w:fill="FFFFFF"/>
        </w:rPr>
        <w:t>our feelings, but our thinking does;</w:t>
      </w:r>
      <w:r>
        <w:rPr>
          <w:rFonts w:ascii="Times New Roman" w:hAnsi="Times New Roman" w:cs="Times New Roman"/>
          <w:b w:val="0"/>
          <w:color w:val="000000"/>
          <w:szCs w:val="24"/>
          <w:shd w:val="clear" w:color="auto" w:fill="FFFFFF"/>
        </w:rPr>
        <w:t xml:space="preserve"> </w:t>
      </w:r>
      <w:r w:rsidR="00E03570">
        <w:rPr>
          <w:rFonts w:ascii="Times New Roman" w:hAnsi="Times New Roman" w:cs="Times New Roman"/>
          <w:b w:val="0"/>
          <w:color w:val="000000"/>
          <w:szCs w:val="24"/>
          <w:shd w:val="clear" w:color="auto" w:fill="FFFFFF"/>
        </w:rPr>
        <w:t>thinking always lead to feelings.  Feelings in turn are expressed in some form of behavior.  These behaviors always have consequences for self, for others, and for the situation.</w:t>
      </w:r>
    </w:p>
    <w:p w:rsidR="008333E1" w:rsidRDefault="00E03570" w:rsidP="006B4A46">
      <w:pPr>
        <w:spacing w:line="480" w:lineRule="auto"/>
        <w:ind w:firstLine="720"/>
        <w:rPr>
          <w:rFonts w:ascii="Times New Roman" w:hAnsi="Times New Roman" w:cs="Times New Roman"/>
          <w:b w:val="0"/>
          <w:color w:val="000000"/>
          <w:szCs w:val="24"/>
          <w:shd w:val="clear" w:color="auto" w:fill="FFFFFF"/>
        </w:rPr>
      </w:pPr>
      <w:r>
        <w:rPr>
          <w:rFonts w:ascii="Times New Roman" w:hAnsi="Times New Roman" w:cs="Times New Roman"/>
          <w:b w:val="0"/>
          <w:color w:val="000000"/>
          <w:szCs w:val="24"/>
          <w:shd w:val="clear" w:color="auto" w:fill="FFFFFF"/>
        </w:rPr>
        <w:t xml:space="preserve">Behaviors trains lead to actions that sometimes are positive and sometime negative.  Behavior trains </w:t>
      </w:r>
      <w:r w:rsidR="006B4A46">
        <w:rPr>
          <w:rFonts w:ascii="Times New Roman" w:hAnsi="Times New Roman" w:cs="Times New Roman"/>
          <w:b w:val="0"/>
          <w:color w:val="000000"/>
          <w:szCs w:val="24"/>
          <w:shd w:val="clear" w:color="auto" w:fill="FFFFFF"/>
        </w:rPr>
        <w:t xml:space="preserve">(or when people feel hurt) </w:t>
      </w:r>
      <w:r>
        <w:rPr>
          <w:rFonts w:ascii="Times New Roman" w:hAnsi="Times New Roman" w:cs="Times New Roman"/>
          <w:b w:val="0"/>
          <w:color w:val="000000"/>
          <w:szCs w:val="24"/>
          <w:shd w:val="clear" w:color="auto" w:fill="FFFFFF"/>
        </w:rPr>
        <w:t xml:space="preserve">can be resolved by communicating effectively about the situation.  </w:t>
      </w:r>
      <w:r w:rsidR="006B4A46">
        <w:rPr>
          <w:rFonts w:ascii="Times New Roman" w:hAnsi="Times New Roman" w:cs="Times New Roman"/>
          <w:b w:val="0"/>
          <w:color w:val="000000"/>
          <w:szCs w:val="24"/>
          <w:shd w:val="clear" w:color="auto" w:fill="FFFFFF"/>
        </w:rPr>
        <w:t>Another feeling is anger and the four pillars that make up this feeling are fear, hurt, frustration, and injustice.  So, in order to help people deal with anger, we need to figure out what people do while angry.  Angry does not resolved by expressing it but it only resolves when the underlying feelings are also being expressed.</w:t>
      </w:r>
    </w:p>
    <w:p w:rsidR="005D51AD" w:rsidRDefault="00A86643" w:rsidP="006B4A46">
      <w:pPr>
        <w:spacing w:line="480" w:lineRule="auto"/>
        <w:ind w:firstLine="720"/>
        <w:rPr>
          <w:rStyle w:val="apple-converted-space"/>
          <w:rFonts w:ascii="Times New Roman" w:hAnsi="Times New Roman" w:cs="Times New Roman"/>
          <w:b w:val="0"/>
          <w:color w:val="000000"/>
          <w:szCs w:val="24"/>
          <w:shd w:val="clear" w:color="auto" w:fill="FFFFFF"/>
        </w:rPr>
      </w:pPr>
      <w:r>
        <w:rPr>
          <w:rFonts w:ascii="Times New Roman" w:hAnsi="Times New Roman" w:cs="Times New Roman"/>
          <w:b w:val="0"/>
          <w:color w:val="000000"/>
          <w:szCs w:val="24"/>
          <w:shd w:val="clear" w:color="auto" w:fill="FFFFFF"/>
        </w:rPr>
        <w:t>In section 22, the author talked about s</w:t>
      </w:r>
      <w:r w:rsidR="009307F1">
        <w:rPr>
          <w:rFonts w:ascii="Times New Roman" w:hAnsi="Times New Roman" w:cs="Times New Roman"/>
          <w:b w:val="0"/>
          <w:color w:val="000000"/>
          <w:szCs w:val="24"/>
          <w:shd w:val="clear" w:color="auto" w:fill="FFFFFF"/>
        </w:rPr>
        <w:t xml:space="preserve">erenity </w:t>
      </w:r>
      <w:r>
        <w:rPr>
          <w:rFonts w:ascii="Times New Roman" w:hAnsi="Times New Roman" w:cs="Times New Roman"/>
          <w:b w:val="0"/>
          <w:color w:val="000000"/>
          <w:szCs w:val="24"/>
          <w:shd w:val="clear" w:color="auto" w:fill="FFFFFF"/>
        </w:rPr>
        <w:t xml:space="preserve">which </w:t>
      </w:r>
      <w:r w:rsidR="009307F1">
        <w:rPr>
          <w:rFonts w:ascii="Times New Roman" w:hAnsi="Times New Roman" w:cs="Times New Roman"/>
          <w:b w:val="0"/>
          <w:color w:val="000000"/>
          <w:szCs w:val="24"/>
          <w:shd w:val="clear" w:color="auto" w:fill="FFFFFF"/>
        </w:rPr>
        <w:t>can be useful in the presence of stressful situation.  The combination of relation and deep breathing can help a person keep calm</w:t>
      </w:r>
      <w:r w:rsidR="009307F1">
        <w:rPr>
          <w:rStyle w:val="apple-converted-space"/>
          <w:rFonts w:ascii="Times New Roman" w:hAnsi="Times New Roman" w:cs="Times New Roman"/>
          <w:b w:val="0"/>
          <w:color w:val="000000"/>
          <w:szCs w:val="24"/>
          <w:shd w:val="clear" w:color="auto" w:fill="FFFFFF"/>
        </w:rPr>
        <w:t xml:space="preserve">.  The author gave four different approaches to relaxation.  </w:t>
      </w:r>
      <w:r>
        <w:rPr>
          <w:rStyle w:val="apple-converted-space"/>
          <w:rFonts w:ascii="Times New Roman" w:hAnsi="Times New Roman" w:cs="Times New Roman"/>
          <w:b w:val="0"/>
          <w:color w:val="000000"/>
          <w:szCs w:val="24"/>
          <w:shd w:val="clear" w:color="auto" w:fill="FFFFFF"/>
        </w:rPr>
        <w:t xml:space="preserve">One technique involves progressive muscle relaxation that leads to peace, serenity, and total relaxation.  </w:t>
      </w:r>
      <w:r w:rsidR="009307F1">
        <w:rPr>
          <w:rStyle w:val="apple-converted-space"/>
          <w:rFonts w:ascii="Times New Roman" w:hAnsi="Times New Roman" w:cs="Times New Roman"/>
          <w:b w:val="0"/>
          <w:color w:val="000000"/>
          <w:szCs w:val="24"/>
          <w:shd w:val="clear" w:color="auto" w:fill="FFFFFF"/>
        </w:rPr>
        <w:t>With these awareness of how to become relax comes the flexibility of making better choices.</w:t>
      </w:r>
      <w:r>
        <w:rPr>
          <w:rStyle w:val="apple-converted-space"/>
          <w:rFonts w:ascii="Times New Roman" w:hAnsi="Times New Roman" w:cs="Times New Roman"/>
          <w:b w:val="0"/>
          <w:color w:val="000000"/>
          <w:szCs w:val="24"/>
          <w:shd w:val="clear" w:color="auto" w:fill="FFFFFF"/>
        </w:rPr>
        <w:t xml:space="preserve"> </w:t>
      </w:r>
    </w:p>
    <w:p w:rsidR="005D51AD" w:rsidRDefault="005D51AD" w:rsidP="006B4A46">
      <w:pPr>
        <w:spacing w:line="480" w:lineRule="auto"/>
        <w:ind w:firstLine="720"/>
        <w:rPr>
          <w:rStyle w:val="apple-converted-space"/>
          <w:rFonts w:ascii="Times New Roman" w:hAnsi="Times New Roman" w:cs="Times New Roman"/>
          <w:b w:val="0"/>
          <w:color w:val="000000"/>
          <w:szCs w:val="24"/>
          <w:shd w:val="clear" w:color="auto" w:fill="FFFFFF"/>
        </w:rPr>
      </w:pPr>
      <w:r>
        <w:rPr>
          <w:rStyle w:val="apple-converted-space"/>
          <w:rFonts w:ascii="Times New Roman" w:hAnsi="Times New Roman" w:cs="Times New Roman"/>
          <w:b w:val="0"/>
          <w:color w:val="000000"/>
          <w:szCs w:val="24"/>
          <w:shd w:val="clear" w:color="auto" w:fill="FFFFFF"/>
        </w:rPr>
        <w:lastRenderedPageBreak/>
        <w:t>It is good to have conversations with yourself, assessing the cons and the pros of a situation.  Once you clarified what your philosophy and what is your highest vision and have the courage of follow it. Basically, always do the right thing and things will work out.</w:t>
      </w:r>
    </w:p>
    <w:p w:rsidR="005D51AD" w:rsidRDefault="005D51AD" w:rsidP="006B4A46">
      <w:pPr>
        <w:spacing w:line="480" w:lineRule="auto"/>
        <w:ind w:firstLine="720"/>
        <w:rPr>
          <w:rStyle w:val="apple-converted-space"/>
          <w:rFonts w:ascii="Times New Roman" w:hAnsi="Times New Roman" w:cs="Times New Roman"/>
          <w:b w:val="0"/>
          <w:color w:val="000000"/>
          <w:szCs w:val="24"/>
          <w:shd w:val="clear" w:color="auto" w:fill="FFFFFF"/>
        </w:rPr>
      </w:pPr>
      <w:r>
        <w:rPr>
          <w:noProof/>
        </w:rPr>
        <w:drawing>
          <wp:inline distT="0" distB="0" distL="0" distR="0">
            <wp:extent cx="4286250" cy="2857500"/>
            <wp:effectExtent l="19050" t="0" r="0" b="0"/>
            <wp:docPr id="1" name="Picture 1" descr="Two Chair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hairs graphic"/>
                    <pic:cNvPicPr>
                      <a:picLocks noChangeAspect="1" noChangeArrowheads="1"/>
                    </pic:cNvPicPr>
                  </pic:nvPicPr>
                  <pic:blipFill>
                    <a:blip r:embed="rId4"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6B4A46" w:rsidRPr="006B4A46" w:rsidRDefault="008B1E49" w:rsidP="006B4A46">
      <w:pPr>
        <w:spacing w:line="480" w:lineRule="auto"/>
        <w:ind w:firstLine="720"/>
        <w:rPr>
          <w:rFonts w:ascii="Times New Roman" w:hAnsi="Times New Roman" w:cs="Times New Roman"/>
          <w:b w:val="0"/>
          <w:szCs w:val="24"/>
        </w:rPr>
      </w:pPr>
      <w:r>
        <w:rPr>
          <w:rStyle w:val="apple-converted-space"/>
          <w:rFonts w:ascii="Times New Roman" w:hAnsi="Times New Roman" w:cs="Times New Roman"/>
          <w:b w:val="0"/>
          <w:color w:val="000000"/>
          <w:szCs w:val="24"/>
          <w:shd w:val="clear" w:color="auto" w:fill="FFFFFF"/>
        </w:rPr>
        <w:t xml:space="preserve">The five key points that will help lead to a resolution in conflict are summarized in this paragraph.  </w:t>
      </w:r>
      <w:r w:rsidR="005D51AD">
        <w:rPr>
          <w:rStyle w:val="apple-converted-space"/>
          <w:rFonts w:ascii="Times New Roman" w:hAnsi="Times New Roman" w:cs="Times New Roman"/>
          <w:b w:val="0"/>
          <w:color w:val="000000"/>
          <w:szCs w:val="24"/>
          <w:shd w:val="clear" w:color="auto" w:fill="FFFFFF"/>
        </w:rPr>
        <w:t xml:space="preserve">Relax and </w:t>
      </w:r>
      <w:r>
        <w:rPr>
          <w:rStyle w:val="apple-converted-space"/>
          <w:rFonts w:ascii="Times New Roman" w:hAnsi="Times New Roman" w:cs="Times New Roman"/>
          <w:b w:val="0"/>
          <w:color w:val="000000"/>
          <w:szCs w:val="24"/>
          <w:shd w:val="clear" w:color="auto" w:fill="FFFFFF"/>
        </w:rPr>
        <w:t>breathe</w:t>
      </w:r>
      <w:r w:rsidR="005D51AD">
        <w:rPr>
          <w:rStyle w:val="apple-converted-space"/>
          <w:rFonts w:ascii="Times New Roman" w:hAnsi="Times New Roman" w:cs="Times New Roman"/>
          <w:b w:val="0"/>
          <w:color w:val="000000"/>
          <w:szCs w:val="24"/>
          <w:shd w:val="clear" w:color="auto" w:fill="FFFFFF"/>
        </w:rPr>
        <w:t xml:space="preserve"> as awareness leads to better choices.  Positive thinking promotes positive behaviors.</w:t>
      </w:r>
      <w:r>
        <w:rPr>
          <w:rStyle w:val="apple-converted-space"/>
          <w:rFonts w:ascii="Times New Roman" w:hAnsi="Times New Roman" w:cs="Times New Roman"/>
          <w:b w:val="0"/>
          <w:color w:val="000000"/>
          <w:szCs w:val="24"/>
          <w:shd w:val="clear" w:color="auto" w:fill="FFFFFF"/>
        </w:rPr>
        <w:t xml:space="preserve">  Attitude is everything.</w:t>
      </w:r>
      <w:r w:rsidR="005D51AD">
        <w:rPr>
          <w:rStyle w:val="apple-converted-space"/>
          <w:rFonts w:ascii="Times New Roman" w:hAnsi="Times New Roman" w:cs="Times New Roman"/>
          <w:b w:val="0"/>
          <w:color w:val="000000"/>
          <w:szCs w:val="24"/>
          <w:shd w:val="clear" w:color="auto" w:fill="FFFFFF"/>
        </w:rPr>
        <w:t xml:space="preserve">  Communicate effectively as many people can see the light differently but all will contribute to the light in the room.  Trust the process because together we can </w:t>
      </w:r>
      <w:proofErr w:type="gramStart"/>
      <w:r w:rsidR="005D51AD">
        <w:rPr>
          <w:rStyle w:val="apple-converted-space"/>
          <w:rFonts w:ascii="Times New Roman" w:hAnsi="Times New Roman" w:cs="Times New Roman"/>
          <w:b w:val="0"/>
          <w:color w:val="000000"/>
          <w:szCs w:val="24"/>
          <w:shd w:val="clear" w:color="auto" w:fill="FFFFFF"/>
        </w:rPr>
        <w:t>accomplished</w:t>
      </w:r>
      <w:proofErr w:type="gramEnd"/>
      <w:r w:rsidR="005D51AD">
        <w:rPr>
          <w:rStyle w:val="apple-converted-space"/>
          <w:rFonts w:ascii="Times New Roman" w:hAnsi="Times New Roman" w:cs="Times New Roman"/>
          <w:b w:val="0"/>
          <w:color w:val="000000"/>
          <w:szCs w:val="24"/>
          <w:shd w:val="clear" w:color="auto" w:fill="FFFFFF"/>
        </w:rPr>
        <w:t xml:space="preserve"> great things. </w:t>
      </w:r>
      <w:r w:rsidR="00A86643">
        <w:rPr>
          <w:rStyle w:val="apple-converted-space"/>
          <w:rFonts w:ascii="Times New Roman" w:hAnsi="Times New Roman" w:cs="Times New Roman"/>
          <w:b w:val="0"/>
          <w:color w:val="000000"/>
          <w:szCs w:val="24"/>
          <w:shd w:val="clear" w:color="auto" w:fill="FFFFFF"/>
        </w:rPr>
        <w:t xml:space="preserve"> </w:t>
      </w:r>
    </w:p>
    <w:p w:rsidR="00A86643" w:rsidRPr="006B4A46" w:rsidRDefault="00A86643">
      <w:pPr>
        <w:spacing w:line="480" w:lineRule="auto"/>
        <w:ind w:firstLine="720"/>
        <w:rPr>
          <w:rFonts w:ascii="Times New Roman" w:hAnsi="Times New Roman" w:cs="Times New Roman"/>
          <w:b w:val="0"/>
          <w:szCs w:val="24"/>
        </w:rPr>
      </w:pPr>
    </w:p>
    <w:sectPr w:rsidR="00A86643" w:rsidRPr="006B4A46"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333E1"/>
    <w:rsid w:val="0012623A"/>
    <w:rsid w:val="005B6390"/>
    <w:rsid w:val="005D51AD"/>
    <w:rsid w:val="006B4A46"/>
    <w:rsid w:val="00711C9B"/>
    <w:rsid w:val="008333E1"/>
    <w:rsid w:val="008B1E49"/>
    <w:rsid w:val="009307F1"/>
    <w:rsid w:val="00A86643"/>
    <w:rsid w:val="00D072F9"/>
    <w:rsid w:val="00E0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character" w:customStyle="1" w:styleId="apple-converted-space">
    <w:name w:val="apple-converted-space"/>
    <w:basedOn w:val="DefaultParagraphFont"/>
    <w:rsid w:val="006B4A46"/>
  </w:style>
  <w:style w:type="character" w:styleId="Hyperlink">
    <w:name w:val="Hyperlink"/>
    <w:basedOn w:val="DefaultParagraphFont"/>
    <w:uiPriority w:val="99"/>
    <w:unhideWhenUsed/>
    <w:rsid w:val="005D51AD"/>
    <w:rPr>
      <w:color w:val="0000FF" w:themeColor="hyperlink"/>
      <w:u w:val="single"/>
    </w:rPr>
  </w:style>
  <w:style w:type="character" w:styleId="FollowedHyperlink">
    <w:name w:val="FollowedHyperlink"/>
    <w:basedOn w:val="DefaultParagraphFont"/>
    <w:uiPriority w:val="99"/>
    <w:semiHidden/>
    <w:unhideWhenUsed/>
    <w:rsid w:val="005D51AD"/>
    <w:rPr>
      <w:color w:val="800080" w:themeColor="followedHyperlink"/>
      <w:u w:val="single"/>
    </w:rPr>
  </w:style>
  <w:style w:type="paragraph" w:styleId="BalloonText">
    <w:name w:val="Balloon Text"/>
    <w:basedOn w:val="Normal"/>
    <w:link w:val="BalloonTextChar"/>
    <w:uiPriority w:val="99"/>
    <w:semiHidden/>
    <w:unhideWhenUsed/>
    <w:rsid w:val="005D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2014-04-05T00:44:00Z</dcterms:created>
  <dcterms:modified xsi:type="dcterms:W3CDTF">2014-04-05T02:24:00Z</dcterms:modified>
</cp:coreProperties>
</file>